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28"/>
        </w:rPr>
        <w:t xml:space="preserve">BuildIQ</w:t>
      </w:r>
    </w:p>
    <w:p>
      <w:pPr>
        <w:spacing w:after="120"/>
      </w:pPr>
      <w:r>
        <w:rPr>
          <w:b/>
          <w:sz w:val="30"/>
        </w:rPr>
        <w:t xml:space="preserve">BAUVERTRAG MUSTER</w:t>
      </w:r>
    </w:p>
    <w:p>
      <w:pPr>
        <w:spacing w:after="120"/>
      </w:pPr>
      <w:r>
        <w:rPr>
          <w:sz w:val="22"/>
        </w:rPr>
        <w:t xml:space="preserve">Verbraucherbauvertrag für den Neubau eines Einfamilienhauses</w:t>
      </w:r>
    </w:p>
    <w:p>
      <w:pPr>
        <w:spacing w:after="120"/>
      </w:pPr>
      <w:r>
        <w:rPr>
          <w:b/>
          <w:sz w:val="24"/>
        </w:rPr>
        <w:t xml:space="preserve">1. VERTRAGSPARTEIEN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Feld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Angabe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2. BAUVORHABEN UND VERTRAGSGEGENSTAND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Feld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Angabe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3. BAUBESCHREIBUNG UND VERTRAGSUNTERLAGEN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Dokument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Datum / Version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4. LEISTUNGEN DES UNTERNEHMERS</w:t>
      </w:r>
    </w:p>
    <w:p>
      <w:pPr>
        <w:spacing w:after="120"/>
      </w:pPr>
      <w:r>
        <w:rPr>
          <w:sz w:val="22"/>
        </w:rPr>
        <w:t xml:space="preserve">Vereinbarter Leistungsumfang: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sz w:val="22"/>
        </w:rPr>
        <w:t xml:space="preserve">Nicht enthaltene / bauseitige Leistungen: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Gewerk / Leistung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Zuordnung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5. MITWIRKUNG DES BAUHERRN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6. GRUNDSTÜCK UND BAUSTELLENEINRICHTUNG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7. MATERIALIEN UND AUSSTATTUNGEN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Material / Ausstattung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Standard / Produkt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Liefert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8. BAUBEGINN, BAUZEIT UND FERTIGSTELLUNG</w:t>
      </w:r>
    </w:p>
    <w:p>
      <w:pPr>
        <w:spacing w:after="120"/>
      </w:pPr>
      <w:r>
        <w:rPr>
          <w:sz w:val="22"/>
        </w:rPr>
        <w:t xml:space="preserve">Baubeginn: __________________  Fertigstellungstermin oder Bauzeit: __________________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Bauabschnitt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Start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Ende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7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9. VERGÜTUNG</w:t>
      </w:r>
    </w:p>
    <w:p>
      <w:pPr>
        <w:spacing w:after="120"/>
      </w:pPr>
      <w:r>
        <w:rPr>
          <w:sz w:val="22"/>
        </w:rPr>
        <w:t xml:space="preserve">Vergütungsmodell / Gesamtvergütung / netto-brutto / Umsatzsteuer: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10. ABSCHLAGSZAHLUNGEN UND ZAHLUNGSPLAN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Bauabschnitt / Leistungsstand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Betrag / Anteil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Fälligkeit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7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11. ÄNDERUNGEN UND NACHTRÄGE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12. ABNAHME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13. MÄNGEL UND RESTARBEITEN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14. UNTERLAGEN UND DOKUMENTATION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Unterlage / Nachweis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Übergabezeitpunkt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Format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15. NACHUNTERNEHMER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Unternehmen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Gewerk / Leistungsbereich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16. ZUSÄTZLICHE VERTRAGLICHE GARANTIE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17. INDIVIDUELLE VEREINBARUNGEN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18. WIDERRUF / PFLICHTUNTERLAGEN</w:t>
      </w:r>
    </w:p>
    <w:p>
      <w:pPr>
        <w:spacing w:after="120"/>
      </w:pPr>
      <w:r>
        <w:rPr>
          <w:sz w:val="22"/>
        </w:rPr>
        <w:t xml:space="preserve">[ ] Widerrufsbelehrung separat beigefügt   [ ] Baubeschreibung erhalten   [ ] Vertragsunterlagen erhalten</w:t>
      </w:r>
    </w:p>
    <w:p>
      <w:pPr>
        <w:spacing w:after="120"/>
      </w:pPr>
      <w:r>
        <w:rPr>
          <w:b/>
          <w:sz w:val="24"/>
        </w:rPr>
        <w:t xml:space="preserve">19. SCHLUSSBESTIMMUNGEN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20. UNTERSCHRIFTEN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BAUHERR / VERBRAUCHER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UNTERNEHMER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sz w:val="18"/>
        </w:rPr>
        <w:t xml:space="preserve">Allgemeines Muster. Keine individuelle Rechtsberatung. An das konkrete Bauvorhaben, die Baubeschreibung und die Vereinbarungen der Parteien anpassen.</w:t>
      </w:r>
    </w:p>
    <w:sectPr>
      <w:pgSz w:w="11906" w:h="16838"/>
      <w:pgMar w:top="850" w:right="850" w:bottom="850" w:left="850"/>
    </w:sectPr>
  </w:body>
</w:document>
</file>